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7A64" w14:textId="77777777" w:rsidR="00D918C2" w:rsidRPr="00E5623C" w:rsidRDefault="00D918C2" w:rsidP="001E01E6">
      <w:pPr>
        <w:rPr>
          <w:rFonts w:ascii="Proxima Nova" w:hAnsi="Proxima Nova"/>
          <w:sz w:val="22"/>
          <w:szCs w:val="22"/>
        </w:rPr>
      </w:pPr>
    </w:p>
    <w:p w14:paraId="191A7A65" w14:textId="77777777" w:rsidR="005D0FBE" w:rsidRPr="00E5623C" w:rsidRDefault="00696E2F" w:rsidP="001E01E6">
      <w:pPr>
        <w:rPr>
          <w:rFonts w:ascii="Proxima Nova" w:hAnsi="Proxima Nova"/>
          <w:sz w:val="22"/>
          <w:szCs w:val="22"/>
        </w:rPr>
      </w:pPr>
      <w:r w:rsidRPr="00E5623C">
        <w:rPr>
          <w:rFonts w:ascii="Proxima Nova" w:hAnsi="Proxima Nova"/>
          <w:sz w:val="22"/>
          <w:szCs w:val="22"/>
        </w:rPr>
        <w:t>Dear Team Member,</w:t>
      </w:r>
    </w:p>
    <w:p w14:paraId="191A7A66" w14:textId="77777777" w:rsidR="005D0FBE" w:rsidRDefault="005D0FBE" w:rsidP="001E01E6">
      <w:pPr>
        <w:rPr>
          <w:rFonts w:ascii="Proxima Nova" w:hAnsi="Proxima Nova"/>
          <w:sz w:val="22"/>
          <w:szCs w:val="22"/>
        </w:rPr>
      </w:pPr>
    </w:p>
    <w:p w14:paraId="5A899DE1" w14:textId="5946D09A" w:rsidR="00A1259A" w:rsidRDefault="005628DA" w:rsidP="00A1259A">
      <w:pPr>
        <w:rPr>
          <w:rFonts w:ascii="Proxima Nova" w:hAnsi="Proxima Nova"/>
          <w:sz w:val="22"/>
          <w:szCs w:val="22"/>
        </w:rPr>
      </w:pPr>
      <w:r w:rsidRPr="00E5623C">
        <w:rPr>
          <w:rFonts w:ascii="Proxima Nova" w:hAnsi="Proxima Nova"/>
          <w:sz w:val="22"/>
          <w:szCs w:val="22"/>
        </w:rPr>
        <w:t>As an employee in the senior living business, it is critical that your voice be heard on Capitol Hill.</w:t>
      </w:r>
      <w:r w:rsidR="00A1259A">
        <w:rPr>
          <w:rFonts w:ascii="Proxima Nova" w:hAnsi="Proxima Nova"/>
          <w:sz w:val="22"/>
          <w:szCs w:val="22"/>
        </w:rPr>
        <w:t xml:space="preserve"> </w:t>
      </w:r>
      <w:r w:rsidR="00D52E51">
        <w:rPr>
          <w:rFonts w:ascii="Proxima Nova" w:hAnsi="Proxima Nova"/>
          <w:sz w:val="22"/>
          <w:szCs w:val="22"/>
        </w:rPr>
        <w:t>As you know, t</w:t>
      </w:r>
      <w:r w:rsidR="00A1259A" w:rsidRPr="00A1259A">
        <w:rPr>
          <w:rFonts w:ascii="Proxima Nova" w:hAnsi="Proxima Nova"/>
          <w:sz w:val="22"/>
          <w:szCs w:val="22"/>
        </w:rPr>
        <w:t xml:space="preserve">he COVID-19 public health crisis presents unique challenges to the senior living industry, </w:t>
      </w:r>
      <w:r w:rsidR="0048193B">
        <w:rPr>
          <w:rFonts w:ascii="Proxima Nova" w:hAnsi="Proxima Nova"/>
          <w:sz w:val="22"/>
          <w:szCs w:val="22"/>
        </w:rPr>
        <w:t xml:space="preserve">and we need to unite as an industry to support legislation and policies to respond to the pandemic. </w:t>
      </w:r>
    </w:p>
    <w:p w14:paraId="191A7A68" w14:textId="77777777" w:rsidR="005628DA" w:rsidRPr="00E5623C" w:rsidRDefault="005628DA" w:rsidP="001E01E6">
      <w:pPr>
        <w:rPr>
          <w:rFonts w:ascii="Proxima Nova" w:hAnsi="Proxima Nova"/>
          <w:sz w:val="22"/>
          <w:szCs w:val="22"/>
        </w:rPr>
      </w:pPr>
    </w:p>
    <w:p w14:paraId="191A7A69" w14:textId="303694E1" w:rsidR="00C2149A" w:rsidRDefault="005D0FBE" w:rsidP="001E01E6">
      <w:pPr>
        <w:rPr>
          <w:rFonts w:ascii="Proxima Nova" w:hAnsi="Proxima Nova"/>
          <w:sz w:val="22"/>
          <w:szCs w:val="22"/>
        </w:rPr>
      </w:pPr>
      <w:r w:rsidRPr="00E5623C">
        <w:rPr>
          <w:rFonts w:ascii="Proxima Nova" w:hAnsi="Proxima Nova"/>
          <w:sz w:val="22"/>
          <w:szCs w:val="22"/>
        </w:rPr>
        <w:t>That’s why I want to take a moment to discuss with you a matter of importance to our company and ou</w:t>
      </w:r>
      <w:r w:rsidR="00C96DDC" w:rsidRPr="00E5623C">
        <w:rPr>
          <w:rFonts w:ascii="Proxima Nova" w:hAnsi="Proxima Nova"/>
          <w:sz w:val="22"/>
          <w:szCs w:val="22"/>
        </w:rPr>
        <w:t>r industry: participation in Argentum’s Silver PAC</w:t>
      </w:r>
      <w:bookmarkStart w:id="0" w:name="OLE_LINK1"/>
      <w:r w:rsidR="00C96DDC" w:rsidRPr="00E5623C">
        <w:rPr>
          <w:rFonts w:ascii="Proxima Nova" w:hAnsi="Proxima Nova"/>
          <w:sz w:val="22"/>
          <w:szCs w:val="22"/>
        </w:rPr>
        <w:t xml:space="preserve">; which </w:t>
      </w:r>
      <w:r w:rsidR="003C64C3">
        <w:rPr>
          <w:rFonts w:ascii="Proxima Nova" w:hAnsi="Proxima Nova"/>
          <w:sz w:val="22"/>
          <w:szCs w:val="22"/>
        </w:rPr>
        <w:t>allows</w:t>
      </w:r>
      <w:r w:rsidRPr="00E5623C">
        <w:rPr>
          <w:rFonts w:ascii="Proxima Nova" w:hAnsi="Proxima Nova"/>
          <w:sz w:val="22"/>
          <w:szCs w:val="22"/>
        </w:rPr>
        <w:t xml:space="preserve"> us to support </w:t>
      </w:r>
      <w:r w:rsidR="00D72DC1" w:rsidRPr="00E5623C">
        <w:rPr>
          <w:rFonts w:ascii="Proxima Nova" w:hAnsi="Proxima Nova"/>
          <w:sz w:val="22"/>
          <w:szCs w:val="22"/>
        </w:rPr>
        <w:t>elected officials</w:t>
      </w:r>
      <w:r w:rsidRPr="00E5623C">
        <w:rPr>
          <w:rFonts w:ascii="Proxima Nova" w:hAnsi="Proxima Nova"/>
          <w:sz w:val="22"/>
          <w:szCs w:val="22"/>
        </w:rPr>
        <w:t xml:space="preserve"> </w:t>
      </w:r>
      <w:r w:rsidR="003C64C3">
        <w:rPr>
          <w:rFonts w:ascii="Proxima Nova" w:hAnsi="Proxima Nova"/>
          <w:sz w:val="22"/>
          <w:szCs w:val="22"/>
        </w:rPr>
        <w:t>that</w:t>
      </w:r>
      <w:r w:rsidRPr="00E5623C">
        <w:rPr>
          <w:rFonts w:ascii="Proxima Nova" w:hAnsi="Proxima Nova"/>
          <w:sz w:val="22"/>
          <w:szCs w:val="22"/>
        </w:rPr>
        <w:t xml:space="preserve"> understand </w:t>
      </w:r>
      <w:r w:rsidR="003C64C3">
        <w:rPr>
          <w:rFonts w:ascii="Proxima Nova" w:hAnsi="Proxima Nova"/>
          <w:sz w:val="22"/>
          <w:szCs w:val="22"/>
        </w:rPr>
        <w:t>our</w:t>
      </w:r>
      <w:r w:rsidRPr="00E5623C">
        <w:rPr>
          <w:rFonts w:ascii="Proxima Nova" w:hAnsi="Proxima Nova"/>
          <w:sz w:val="22"/>
          <w:szCs w:val="22"/>
        </w:rPr>
        <w:t xml:space="preserve"> philosophy of senior living and who are in a position to support policies</w:t>
      </w:r>
      <w:r w:rsidR="00D52E51">
        <w:rPr>
          <w:rFonts w:ascii="Proxima Nova" w:hAnsi="Proxima Nova"/>
          <w:sz w:val="22"/>
          <w:szCs w:val="22"/>
        </w:rPr>
        <w:t xml:space="preserve">, </w:t>
      </w:r>
      <w:r w:rsidR="002334ED">
        <w:rPr>
          <w:rFonts w:ascii="Proxima Nova" w:hAnsi="Proxima Nova"/>
          <w:sz w:val="22"/>
          <w:szCs w:val="22"/>
        </w:rPr>
        <w:t xml:space="preserve">both broadly as well as </w:t>
      </w:r>
      <w:r w:rsidR="00D52E51">
        <w:rPr>
          <w:rFonts w:ascii="Proxima Nova" w:hAnsi="Proxima Nova"/>
          <w:sz w:val="22"/>
          <w:szCs w:val="22"/>
        </w:rPr>
        <w:t xml:space="preserve">to respond </w:t>
      </w:r>
      <w:r w:rsidR="002334ED">
        <w:rPr>
          <w:rFonts w:ascii="Proxima Nova" w:hAnsi="Proxima Nova"/>
          <w:sz w:val="22"/>
          <w:szCs w:val="22"/>
        </w:rPr>
        <w:t xml:space="preserve">specifically </w:t>
      </w:r>
      <w:r w:rsidR="00D52E51">
        <w:rPr>
          <w:rFonts w:ascii="Proxima Nova" w:hAnsi="Proxima Nova"/>
          <w:sz w:val="22"/>
          <w:szCs w:val="22"/>
        </w:rPr>
        <w:t xml:space="preserve">to </w:t>
      </w:r>
      <w:r w:rsidR="002334ED">
        <w:rPr>
          <w:rFonts w:ascii="Proxima Nova" w:hAnsi="Proxima Nova"/>
          <w:sz w:val="22"/>
          <w:szCs w:val="22"/>
        </w:rPr>
        <w:t xml:space="preserve">the pandemic with </w:t>
      </w:r>
      <w:r w:rsidR="002334ED" w:rsidRPr="00A1259A">
        <w:rPr>
          <w:rFonts w:ascii="Proxima Nova" w:hAnsi="Proxima Nova"/>
          <w:sz w:val="22"/>
          <w:szCs w:val="22"/>
        </w:rPr>
        <w:t>priority access to PPE and test kits, financial relief for the industry, and reasonable liability protections</w:t>
      </w:r>
      <w:r w:rsidRPr="00E5623C">
        <w:rPr>
          <w:rFonts w:ascii="Proxima Nova" w:hAnsi="Proxima Nova"/>
          <w:sz w:val="22"/>
          <w:szCs w:val="22"/>
        </w:rPr>
        <w:t>.</w:t>
      </w:r>
    </w:p>
    <w:p w14:paraId="191A7A6A" w14:textId="77777777" w:rsidR="005D0FBE" w:rsidRPr="00E5623C" w:rsidRDefault="005D0FBE" w:rsidP="001E01E6">
      <w:pPr>
        <w:widowControl w:val="0"/>
        <w:autoSpaceDE w:val="0"/>
        <w:autoSpaceDN w:val="0"/>
        <w:adjustRightInd w:val="0"/>
        <w:rPr>
          <w:rFonts w:ascii="Proxima Nova" w:hAnsi="Proxima Nova" w:cs="ArialNarrow"/>
          <w:sz w:val="22"/>
          <w:szCs w:val="22"/>
        </w:rPr>
      </w:pPr>
    </w:p>
    <w:p w14:paraId="191A7A6B" w14:textId="77777777" w:rsidR="005D0FBE" w:rsidRPr="00E5623C" w:rsidRDefault="005D0FBE" w:rsidP="001E01E6">
      <w:pPr>
        <w:rPr>
          <w:rFonts w:ascii="Proxima Nova" w:hAnsi="Proxima Nova"/>
          <w:sz w:val="22"/>
          <w:szCs w:val="22"/>
        </w:rPr>
      </w:pPr>
      <w:r w:rsidRPr="00E5623C">
        <w:rPr>
          <w:rFonts w:ascii="Proxima Nova" w:hAnsi="Proxima Nova"/>
          <w:sz w:val="22"/>
          <w:szCs w:val="22"/>
        </w:rPr>
        <w:t xml:space="preserve">As you know, everything we do is directed by laws and regulations. In order to ensure that the scope of laws and regulations governing our ability to serve our residents remains appropriate, it is vital that we keep legislators in office who </w:t>
      </w:r>
      <w:r w:rsidR="003C64C3" w:rsidRPr="00E5623C">
        <w:rPr>
          <w:rFonts w:ascii="Proxima Nova" w:hAnsi="Proxima Nova"/>
          <w:sz w:val="22"/>
          <w:szCs w:val="22"/>
        </w:rPr>
        <w:t>appreciate</w:t>
      </w:r>
      <w:r w:rsidR="007F0E2B" w:rsidRPr="00E5623C">
        <w:rPr>
          <w:rFonts w:ascii="Proxima Nova" w:hAnsi="Proxima Nova"/>
          <w:sz w:val="22"/>
          <w:szCs w:val="22"/>
        </w:rPr>
        <w:t xml:space="preserve"> and support our mission, as well as</w:t>
      </w:r>
      <w:r w:rsidRPr="00E5623C">
        <w:rPr>
          <w:rFonts w:ascii="Proxima Nova" w:hAnsi="Proxima Nova"/>
          <w:sz w:val="22"/>
          <w:szCs w:val="22"/>
        </w:rPr>
        <w:t xml:space="preserve"> the benefits it provides. One of the ways we can do just that is through contributing to </w:t>
      </w:r>
      <w:r w:rsidR="00E5623C" w:rsidRPr="00E5623C">
        <w:rPr>
          <w:rFonts w:ascii="Proxima Nova" w:hAnsi="Proxima Nova"/>
          <w:sz w:val="22"/>
          <w:szCs w:val="22"/>
        </w:rPr>
        <w:t>Argentum’s Silver PAC</w:t>
      </w:r>
      <w:r w:rsidRPr="00E5623C">
        <w:rPr>
          <w:rFonts w:ascii="Proxima Nova" w:hAnsi="Proxima Nova"/>
          <w:sz w:val="22"/>
          <w:szCs w:val="22"/>
        </w:rPr>
        <w:t>.</w:t>
      </w:r>
    </w:p>
    <w:p w14:paraId="191A7A6C" w14:textId="77777777" w:rsidR="00C2149A" w:rsidRPr="00E5623C" w:rsidRDefault="00C2149A" w:rsidP="001E01E6">
      <w:pPr>
        <w:rPr>
          <w:rFonts w:ascii="Proxima Nova" w:hAnsi="Proxima Nova"/>
          <w:sz w:val="22"/>
          <w:szCs w:val="22"/>
        </w:rPr>
      </w:pPr>
    </w:p>
    <w:p w14:paraId="191A7A6D" w14:textId="4462A7E3" w:rsidR="005D0FBE" w:rsidRPr="00E5623C" w:rsidRDefault="004F6166" w:rsidP="001E01E6">
      <w:pPr>
        <w:rPr>
          <w:rFonts w:ascii="Proxima Nova" w:hAnsi="Proxima Nova"/>
          <w:sz w:val="22"/>
          <w:szCs w:val="22"/>
        </w:rPr>
      </w:pPr>
      <w:r>
        <w:rPr>
          <w:rFonts w:ascii="Proxima Nova" w:hAnsi="Proxima Nova"/>
          <w:sz w:val="22"/>
          <w:szCs w:val="22"/>
        </w:rPr>
        <w:t>Silver PAC’s 20</w:t>
      </w:r>
      <w:r w:rsidR="006F4647">
        <w:rPr>
          <w:rFonts w:ascii="Proxima Nova" w:hAnsi="Proxima Nova"/>
          <w:sz w:val="22"/>
          <w:szCs w:val="22"/>
        </w:rPr>
        <w:t>20</w:t>
      </w:r>
      <w:r w:rsidR="00A52431" w:rsidRPr="00E5623C">
        <w:rPr>
          <w:rFonts w:ascii="Proxima Nova" w:hAnsi="Proxima Nova"/>
          <w:sz w:val="22"/>
          <w:szCs w:val="22"/>
        </w:rPr>
        <w:t xml:space="preserve"> fundraising campaign </w:t>
      </w:r>
      <w:r w:rsidR="007043F0">
        <w:rPr>
          <w:rFonts w:ascii="Proxima Nova" w:hAnsi="Proxima Nova"/>
          <w:sz w:val="22"/>
          <w:szCs w:val="22"/>
        </w:rPr>
        <w:t>runs from Memorial Day through Labor Day</w:t>
      </w:r>
      <w:r w:rsidR="00D72DC1" w:rsidRPr="00E5623C">
        <w:rPr>
          <w:rFonts w:ascii="Proxima Nova" w:hAnsi="Proxima Nova"/>
          <w:sz w:val="22"/>
          <w:szCs w:val="22"/>
        </w:rPr>
        <w:t>.</w:t>
      </w:r>
      <w:r w:rsidR="003321FE" w:rsidRPr="00E5623C">
        <w:rPr>
          <w:rFonts w:ascii="Proxima Nova" w:hAnsi="Proxima Nova"/>
          <w:sz w:val="22"/>
          <w:szCs w:val="22"/>
        </w:rPr>
        <w:t xml:space="preserve"> No contributio</w:t>
      </w:r>
      <w:r w:rsidR="007F0E2B" w:rsidRPr="00E5623C">
        <w:rPr>
          <w:rFonts w:ascii="Proxima Nova" w:hAnsi="Proxima Nova"/>
          <w:sz w:val="22"/>
          <w:szCs w:val="22"/>
        </w:rPr>
        <w:t>n is too small, and e</w:t>
      </w:r>
      <w:r w:rsidR="00C2149A" w:rsidRPr="00E5623C">
        <w:rPr>
          <w:rFonts w:ascii="Proxima Nova" w:hAnsi="Proxima Nova"/>
          <w:sz w:val="22"/>
          <w:szCs w:val="22"/>
        </w:rPr>
        <w:t>very dollar makes a difference</w:t>
      </w:r>
      <w:r w:rsidR="003321FE" w:rsidRPr="00E5623C">
        <w:rPr>
          <w:rFonts w:ascii="Proxima Nova" w:hAnsi="Proxima Nova"/>
          <w:sz w:val="22"/>
          <w:szCs w:val="22"/>
        </w:rPr>
        <w:t xml:space="preserve"> by</w:t>
      </w:r>
      <w:r w:rsidR="005D0FBE" w:rsidRPr="00E5623C">
        <w:rPr>
          <w:rFonts w:ascii="Proxima Nova" w:hAnsi="Proxima Nova"/>
          <w:sz w:val="22"/>
          <w:szCs w:val="22"/>
        </w:rPr>
        <w:t xml:space="preserve"> help</w:t>
      </w:r>
      <w:r w:rsidR="003321FE" w:rsidRPr="00E5623C">
        <w:rPr>
          <w:rFonts w:ascii="Proxima Nova" w:hAnsi="Proxima Nova"/>
          <w:sz w:val="22"/>
          <w:szCs w:val="22"/>
        </w:rPr>
        <w:t>ing</w:t>
      </w:r>
      <w:r w:rsidR="007F0E2B" w:rsidRPr="00E5623C">
        <w:rPr>
          <w:rFonts w:ascii="Proxima Nova" w:hAnsi="Proxima Nova"/>
          <w:sz w:val="22"/>
          <w:szCs w:val="22"/>
        </w:rPr>
        <w:t xml:space="preserve"> ensure that </w:t>
      </w:r>
      <w:r w:rsidR="005D0FBE" w:rsidRPr="00E5623C">
        <w:rPr>
          <w:rFonts w:ascii="Proxima Nova" w:hAnsi="Proxima Nova"/>
          <w:sz w:val="22"/>
          <w:szCs w:val="22"/>
        </w:rPr>
        <w:t>critical priorities</w:t>
      </w:r>
      <w:r w:rsidR="002306CE">
        <w:rPr>
          <w:rFonts w:ascii="Proxima Nova" w:hAnsi="Proxima Nova"/>
          <w:sz w:val="22"/>
          <w:szCs w:val="22"/>
        </w:rPr>
        <w:t xml:space="preserve"> </w:t>
      </w:r>
      <w:r w:rsidR="005D0FBE" w:rsidRPr="00E5623C">
        <w:rPr>
          <w:rFonts w:ascii="Proxima Nova" w:hAnsi="Proxima Nova"/>
          <w:sz w:val="22"/>
          <w:szCs w:val="22"/>
        </w:rPr>
        <w:t>are addressed on Capitol Hill</w:t>
      </w:r>
      <w:r w:rsidR="002376C7">
        <w:rPr>
          <w:rFonts w:ascii="Proxima Nova" w:hAnsi="Proxima Nova"/>
          <w:sz w:val="22"/>
          <w:szCs w:val="22"/>
        </w:rPr>
        <w:t xml:space="preserve"> and at the state level</w:t>
      </w:r>
      <w:r w:rsidR="005D0FBE" w:rsidRPr="00E5623C">
        <w:rPr>
          <w:rFonts w:ascii="Proxima Nova" w:hAnsi="Proxima Nova"/>
          <w:sz w:val="22"/>
          <w:szCs w:val="22"/>
        </w:rPr>
        <w:t xml:space="preserve">. </w:t>
      </w:r>
      <w:r w:rsidR="002376C7">
        <w:rPr>
          <w:rFonts w:ascii="Proxima Nova" w:hAnsi="Proxima Nova"/>
          <w:sz w:val="22"/>
          <w:szCs w:val="22"/>
        </w:rPr>
        <w:t xml:space="preserve">Silver PAC supports both supportive federal legislators and the PACs of State Partners as part of a comprehensive approach to advocating for the senior living industry. </w:t>
      </w:r>
      <w:r w:rsidR="005D0FBE" w:rsidRPr="00E5623C">
        <w:rPr>
          <w:rFonts w:ascii="Proxima Nova" w:hAnsi="Proxima Nova"/>
          <w:sz w:val="22"/>
          <w:szCs w:val="22"/>
        </w:rPr>
        <w:t xml:space="preserve">A more robust </w:t>
      </w:r>
      <w:r>
        <w:rPr>
          <w:rFonts w:ascii="Proxima Nova" w:hAnsi="Proxima Nova"/>
          <w:sz w:val="22"/>
          <w:szCs w:val="22"/>
        </w:rPr>
        <w:t>Silver PAC</w:t>
      </w:r>
      <w:r w:rsidR="005D0FBE" w:rsidRPr="00E5623C">
        <w:rPr>
          <w:rFonts w:ascii="Proxima Nova" w:hAnsi="Proxima Nova"/>
          <w:sz w:val="22"/>
          <w:szCs w:val="22"/>
        </w:rPr>
        <w:t xml:space="preserve"> will help support these efforts and ultimately strengthen our ability to serve our residents and help them age with dignity and respect. </w:t>
      </w:r>
    </w:p>
    <w:p w14:paraId="191A7A6E" w14:textId="77777777" w:rsidR="00BB5CF9" w:rsidRPr="00E5623C" w:rsidRDefault="00BB5CF9" w:rsidP="001E01E6">
      <w:pPr>
        <w:rPr>
          <w:rFonts w:ascii="Proxima Nova" w:hAnsi="Proxima Nova"/>
          <w:sz w:val="22"/>
          <w:szCs w:val="22"/>
        </w:rPr>
      </w:pPr>
    </w:p>
    <w:p w14:paraId="191A7A6F" w14:textId="7B68AC38" w:rsidR="00BB5CF9" w:rsidRPr="00E5623C" w:rsidRDefault="00BB5CF9" w:rsidP="00BB5CF9">
      <w:pPr>
        <w:rPr>
          <w:rFonts w:ascii="Proxima Nova" w:hAnsi="Proxima Nova"/>
          <w:sz w:val="22"/>
          <w:szCs w:val="22"/>
        </w:rPr>
      </w:pPr>
      <w:r w:rsidRPr="00E5623C">
        <w:rPr>
          <w:rFonts w:ascii="Proxima Nova" w:hAnsi="Proxima Nova"/>
          <w:sz w:val="22"/>
          <w:szCs w:val="22"/>
        </w:rPr>
        <w:t xml:space="preserve">Participation in </w:t>
      </w:r>
      <w:r w:rsidR="004F6166">
        <w:rPr>
          <w:rFonts w:ascii="Proxima Nova" w:hAnsi="Proxima Nova"/>
          <w:sz w:val="22"/>
          <w:szCs w:val="22"/>
        </w:rPr>
        <w:t>Silver PAC</w:t>
      </w:r>
      <w:r w:rsidRPr="00E5623C">
        <w:rPr>
          <w:rFonts w:ascii="Proxima Nova" w:hAnsi="Proxima Nova"/>
          <w:sz w:val="22"/>
          <w:szCs w:val="22"/>
        </w:rPr>
        <w:t xml:space="preserve"> is voluntary, and you have the right to refuse to contribute without reprisal. </w:t>
      </w:r>
      <w:r w:rsidR="00BC6019" w:rsidRPr="00E5623C">
        <w:rPr>
          <w:rFonts w:ascii="Proxima Nova" w:hAnsi="Proxima Nova" w:cs="ArialNarrow"/>
          <w:color w:val="000000"/>
          <w:sz w:val="22"/>
          <w:szCs w:val="22"/>
        </w:rPr>
        <w:t>I have personally made the</w:t>
      </w:r>
      <w:r w:rsidRPr="00E5623C">
        <w:rPr>
          <w:rFonts w:ascii="Proxima Nova" w:hAnsi="Proxima Nova" w:cs="ArialNarrow"/>
          <w:color w:val="000000"/>
          <w:sz w:val="22"/>
          <w:szCs w:val="22"/>
        </w:rPr>
        <w:t xml:space="preserve"> decision to support </w:t>
      </w:r>
      <w:r w:rsidR="004F6166">
        <w:rPr>
          <w:rFonts w:ascii="Proxima Nova" w:hAnsi="Proxima Nova" w:cs="ArialNarrow"/>
          <w:color w:val="000000"/>
          <w:sz w:val="22"/>
          <w:szCs w:val="22"/>
        </w:rPr>
        <w:t>Silver PAC</w:t>
      </w:r>
      <w:r w:rsidRPr="00E5623C">
        <w:rPr>
          <w:rFonts w:ascii="Proxima Nova" w:hAnsi="Proxima Nova" w:cs="ArialNarrow"/>
          <w:color w:val="000000"/>
          <w:sz w:val="22"/>
          <w:szCs w:val="22"/>
        </w:rPr>
        <w:t>, and I hope you will too.</w:t>
      </w:r>
      <w:r w:rsidRPr="00E5623C">
        <w:rPr>
          <w:rFonts w:ascii="Proxima Nova" w:hAnsi="Proxima Nova"/>
          <w:sz w:val="22"/>
          <w:szCs w:val="22"/>
        </w:rPr>
        <w:t xml:space="preserve"> Under Federal Election Commission law, </w:t>
      </w:r>
      <w:r w:rsidR="004F6166">
        <w:rPr>
          <w:rFonts w:ascii="Proxima Nova" w:hAnsi="Proxima Nova"/>
          <w:sz w:val="22"/>
          <w:szCs w:val="22"/>
        </w:rPr>
        <w:t>Silver PAC</w:t>
      </w:r>
      <w:r w:rsidRPr="00E5623C">
        <w:rPr>
          <w:rFonts w:ascii="Proxima Nova" w:hAnsi="Proxima Nova"/>
          <w:sz w:val="22"/>
          <w:szCs w:val="22"/>
        </w:rPr>
        <w:t xml:space="preserve"> can only accept individual contributions, as well as those from other federal PACs. Contributions from corporations such as ours are prohibited – that’s why it’s important that we get involved individually</w:t>
      </w:r>
      <w:r w:rsidR="00D918C2" w:rsidRPr="00E5623C">
        <w:rPr>
          <w:rFonts w:ascii="Proxima Nova" w:hAnsi="Proxima Nova"/>
          <w:sz w:val="22"/>
          <w:szCs w:val="22"/>
        </w:rPr>
        <w:t xml:space="preserve">. Each senior living professional who contributes to </w:t>
      </w:r>
      <w:r w:rsidR="004F6166">
        <w:rPr>
          <w:rFonts w:ascii="Proxima Nova" w:hAnsi="Proxima Nova"/>
          <w:sz w:val="22"/>
          <w:szCs w:val="22"/>
        </w:rPr>
        <w:t>Silver PAC</w:t>
      </w:r>
      <w:r w:rsidR="00D918C2" w:rsidRPr="00E5623C">
        <w:rPr>
          <w:rFonts w:ascii="Proxima Nova" w:hAnsi="Proxima Nova"/>
          <w:sz w:val="22"/>
          <w:szCs w:val="22"/>
        </w:rPr>
        <w:t xml:space="preserve"> makes a difference. No contribution is too small. </w:t>
      </w:r>
      <w:r w:rsidRPr="00E5623C">
        <w:rPr>
          <w:rFonts w:ascii="Proxima Nova" w:hAnsi="Proxima Nova"/>
          <w:sz w:val="22"/>
          <w:szCs w:val="22"/>
        </w:rPr>
        <w:t xml:space="preserve"> </w:t>
      </w:r>
    </w:p>
    <w:bookmarkEnd w:id="0"/>
    <w:p w14:paraId="191A7A70" w14:textId="77777777" w:rsidR="00BB5CF9" w:rsidRPr="00E5623C" w:rsidRDefault="00BB5CF9" w:rsidP="00BB5CF9">
      <w:pPr>
        <w:rPr>
          <w:rFonts w:ascii="Proxima Nova" w:hAnsi="Proxima Nova"/>
          <w:sz w:val="22"/>
          <w:szCs w:val="22"/>
        </w:rPr>
      </w:pPr>
    </w:p>
    <w:p w14:paraId="191A7A71" w14:textId="5EC593AE" w:rsidR="00BB5CF9" w:rsidRPr="00E5623C" w:rsidRDefault="00BB5CF9" w:rsidP="00BB5CF9">
      <w:pPr>
        <w:rPr>
          <w:rFonts w:ascii="Proxima Nova" w:hAnsi="Proxima Nova"/>
          <w:sz w:val="22"/>
          <w:szCs w:val="22"/>
        </w:rPr>
      </w:pPr>
      <w:r w:rsidRPr="00E5623C">
        <w:rPr>
          <w:rFonts w:ascii="Proxima Nova" w:hAnsi="Proxima Nova"/>
          <w:sz w:val="22"/>
          <w:szCs w:val="22"/>
        </w:rPr>
        <w:t xml:space="preserve">Contributing to </w:t>
      </w:r>
      <w:r w:rsidR="007C005A">
        <w:rPr>
          <w:rFonts w:ascii="Proxima Nova" w:hAnsi="Proxima Nova"/>
          <w:sz w:val="22"/>
          <w:szCs w:val="22"/>
        </w:rPr>
        <w:t>Argentum’s Silver PAC</w:t>
      </w:r>
      <w:r w:rsidRPr="00E5623C">
        <w:rPr>
          <w:rFonts w:ascii="Proxima Nova" w:hAnsi="Proxima Nova"/>
          <w:sz w:val="22"/>
          <w:szCs w:val="22"/>
        </w:rPr>
        <w:t xml:space="preserve"> is easy. Visit </w:t>
      </w:r>
      <w:hyperlink r:id="rId8" w:history="1">
        <w:r w:rsidR="00006F4F" w:rsidRPr="00006F4F">
          <w:rPr>
            <w:rStyle w:val="Hyperlink"/>
            <w:rFonts w:ascii="Proxima Nova" w:hAnsi="Proxima Nova"/>
            <w:sz w:val="22"/>
            <w:szCs w:val="22"/>
          </w:rPr>
          <w:t>https://www.argentum.org/advocacy/silver-pac/contribute/</w:t>
        </w:r>
      </w:hyperlink>
      <w:r w:rsidR="00006F4F" w:rsidRPr="00006F4F">
        <w:rPr>
          <w:rFonts w:ascii="Proxima Nova" w:hAnsi="Proxima Nova"/>
          <w:sz w:val="22"/>
          <w:szCs w:val="22"/>
        </w:rPr>
        <w:t xml:space="preserve"> </w:t>
      </w:r>
      <w:r w:rsidRPr="00E5623C">
        <w:rPr>
          <w:rFonts w:ascii="Proxima Nova" w:hAnsi="Proxima Nova"/>
          <w:sz w:val="22"/>
          <w:szCs w:val="22"/>
        </w:rPr>
        <w:t xml:space="preserve">to contribute using a personal credit card. A personal check can also be sent to: </w:t>
      </w:r>
      <w:r w:rsidR="0020697E" w:rsidRPr="00E5623C">
        <w:rPr>
          <w:rFonts w:ascii="Proxima Nova" w:hAnsi="Proxima Nova"/>
          <w:sz w:val="22"/>
          <w:szCs w:val="22"/>
        </w:rPr>
        <w:br/>
      </w:r>
      <w:r w:rsidR="0020697E" w:rsidRPr="00E5623C">
        <w:rPr>
          <w:rFonts w:ascii="Proxima Nova" w:hAnsi="Proxima Nova"/>
          <w:sz w:val="22"/>
          <w:szCs w:val="22"/>
        </w:rPr>
        <w:br/>
      </w:r>
      <w:r w:rsidR="004F6166">
        <w:rPr>
          <w:rFonts w:ascii="Proxima Nova" w:hAnsi="Proxima Nova"/>
          <w:sz w:val="22"/>
          <w:szCs w:val="22"/>
        </w:rPr>
        <w:t>Argentum’s Silver PAC</w:t>
      </w:r>
      <w:r w:rsidR="0020697E" w:rsidRPr="00E5623C">
        <w:rPr>
          <w:rFonts w:ascii="Proxima Nova" w:hAnsi="Proxima Nova"/>
          <w:sz w:val="22"/>
          <w:szCs w:val="22"/>
        </w:rPr>
        <w:br/>
      </w:r>
      <w:r w:rsidRPr="00E5623C">
        <w:rPr>
          <w:rFonts w:ascii="Proxima Nova" w:hAnsi="Proxima Nova"/>
          <w:sz w:val="22"/>
          <w:szCs w:val="22"/>
        </w:rPr>
        <w:t xml:space="preserve">c/o </w:t>
      </w:r>
      <w:r w:rsidR="00463B60">
        <w:rPr>
          <w:rFonts w:ascii="Proxima Nova" w:hAnsi="Proxima Nova"/>
          <w:sz w:val="22"/>
          <w:szCs w:val="22"/>
        </w:rPr>
        <w:t>Dan Samson</w:t>
      </w:r>
      <w:r w:rsidR="0020697E" w:rsidRPr="00E5623C">
        <w:rPr>
          <w:rFonts w:ascii="Proxima Nova" w:hAnsi="Proxima Nova"/>
          <w:sz w:val="22"/>
          <w:szCs w:val="22"/>
        </w:rPr>
        <w:br/>
        <w:t>1</w:t>
      </w:r>
      <w:r w:rsidRPr="00E5623C">
        <w:rPr>
          <w:rFonts w:ascii="Proxima Nova" w:hAnsi="Proxima Nova"/>
          <w:sz w:val="22"/>
          <w:szCs w:val="22"/>
        </w:rPr>
        <w:t>650 King Street</w:t>
      </w:r>
      <w:r w:rsidR="0020697E" w:rsidRPr="00E5623C">
        <w:rPr>
          <w:rFonts w:ascii="Proxima Nova" w:hAnsi="Proxima Nova"/>
          <w:sz w:val="22"/>
          <w:szCs w:val="22"/>
        </w:rPr>
        <w:t xml:space="preserve">, </w:t>
      </w:r>
      <w:r w:rsidRPr="00E5623C">
        <w:rPr>
          <w:rFonts w:ascii="Proxima Nova" w:hAnsi="Proxima Nova"/>
          <w:sz w:val="22"/>
          <w:szCs w:val="22"/>
        </w:rPr>
        <w:t>Suite 602</w:t>
      </w:r>
      <w:r w:rsidR="0020697E" w:rsidRPr="00E5623C">
        <w:rPr>
          <w:rFonts w:ascii="Proxima Nova" w:hAnsi="Proxima Nova"/>
          <w:sz w:val="22"/>
          <w:szCs w:val="22"/>
        </w:rPr>
        <w:br/>
        <w:t>Alexandria, VA 2231</w:t>
      </w:r>
      <w:r w:rsidR="007F07C9">
        <w:rPr>
          <w:rFonts w:ascii="Proxima Nova" w:hAnsi="Proxima Nova"/>
          <w:sz w:val="22"/>
          <w:szCs w:val="22"/>
        </w:rPr>
        <w:t>4</w:t>
      </w:r>
    </w:p>
    <w:p w14:paraId="191A7A72" w14:textId="77777777" w:rsidR="00BB5CF9" w:rsidRPr="00E5623C" w:rsidRDefault="00BB5CF9" w:rsidP="00BB5CF9">
      <w:pPr>
        <w:rPr>
          <w:rFonts w:ascii="Proxima Nova" w:hAnsi="Proxima Nova"/>
          <w:sz w:val="22"/>
          <w:szCs w:val="22"/>
        </w:rPr>
      </w:pPr>
    </w:p>
    <w:p w14:paraId="191A7A73" w14:textId="77777777" w:rsidR="00BB5CF9" w:rsidRPr="00E5623C" w:rsidRDefault="00BB5CF9" w:rsidP="00BB5CF9">
      <w:pPr>
        <w:rPr>
          <w:rFonts w:ascii="Proxima Nova" w:hAnsi="Proxima Nova"/>
          <w:sz w:val="22"/>
          <w:szCs w:val="22"/>
        </w:rPr>
      </w:pPr>
      <w:r w:rsidRPr="00E5623C">
        <w:rPr>
          <w:rFonts w:ascii="Proxima Nova" w:hAnsi="Proxima Nova"/>
          <w:sz w:val="22"/>
          <w:szCs w:val="22"/>
        </w:rPr>
        <w:t>If you</w:t>
      </w:r>
      <w:r w:rsidR="00D918C2" w:rsidRPr="00E5623C">
        <w:rPr>
          <w:rFonts w:ascii="Proxima Nova" w:hAnsi="Proxima Nova"/>
          <w:sz w:val="22"/>
          <w:szCs w:val="22"/>
        </w:rPr>
        <w:t xml:space="preserve"> would like to learn more or</w:t>
      </w:r>
      <w:r w:rsidRPr="00E5623C">
        <w:rPr>
          <w:rFonts w:ascii="Proxima Nova" w:hAnsi="Proxima Nova"/>
          <w:sz w:val="22"/>
          <w:szCs w:val="22"/>
        </w:rPr>
        <w:t xml:space="preserve"> have any questions</w:t>
      </w:r>
      <w:r w:rsidR="00F50DF7" w:rsidRPr="00E5623C">
        <w:rPr>
          <w:rFonts w:ascii="Proxima Nova" w:hAnsi="Proxima Nova"/>
          <w:sz w:val="22"/>
          <w:szCs w:val="22"/>
        </w:rPr>
        <w:t>,</w:t>
      </w:r>
      <w:r w:rsidRPr="00E5623C">
        <w:rPr>
          <w:rFonts w:ascii="Proxima Nova" w:hAnsi="Proxima Nova"/>
          <w:sz w:val="22"/>
          <w:szCs w:val="22"/>
        </w:rPr>
        <w:t xml:space="preserve"> </w:t>
      </w:r>
      <w:r w:rsidR="00D918C2" w:rsidRPr="00E5623C">
        <w:rPr>
          <w:rFonts w:ascii="Proxima Nova" w:hAnsi="Proxima Nova"/>
          <w:sz w:val="22"/>
          <w:szCs w:val="22"/>
        </w:rPr>
        <w:t xml:space="preserve">please visit </w:t>
      </w:r>
      <w:hyperlink r:id="rId9" w:history="1">
        <w:r w:rsidR="002306CE">
          <w:rPr>
            <w:rStyle w:val="Hyperlink"/>
            <w:rFonts w:ascii="Proxima Nova" w:hAnsi="Proxima Nova"/>
            <w:sz w:val="22"/>
            <w:szCs w:val="22"/>
          </w:rPr>
          <w:t>Argentum.org</w:t>
        </w:r>
      </w:hyperlink>
      <w:r w:rsidR="002306CE">
        <w:rPr>
          <w:rStyle w:val="Hyperlink"/>
          <w:rFonts w:ascii="Proxima Nova" w:hAnsi="Proxima Nova"/>
          <w:sz w:val="22"/>
          <w:szCs w:val="22"/>
        </w:rPr>
        <w:t>/</w:t>
      </w:r>
      <w:proofErr w:type="spellStart"/>
      <w:r w:rsidR="002306CE">
        <w:rPr>
          <w:rStyle w:val="Hyperlink"/>
          <w:rFonts w:ascii="Proxima Nova" w:hAnsi="Proxima Nova"/>
          <w:sz w:val="22"/>
          <w:szCs w:val="22"/>
        </w:rPr>
        <w:t>SilverPACToolkit</w:t>
      </w:r>
      <w:proofErr w:type="spellEnd"/>
      <w:r w:rsidR="00D918C2" w:rsidRPr="00E5623C">
        <w:rPr>
          <w:rFonts w:ascii="Proxima Nova" w:hAnsi="Proxima Nova"/>
          <w:sz w:val="22"/>
          <w:szCs w:val="22"/>
        </w:rPr>
        <w:t xml:space="preserve">, where you can find a helpful toolkit explaining political action committees and how </w:t>
      </w:r>
      <w:r w:rsidR="007C005A">
        <w:rPr>
          <w:rFonts w:ascii="Proxima Nova" w:hAnsi="Proxima Nova"/>
          <w:sz w:val="22"/>
          <w:szCs w:val="22"/>
        </w:rPr>
        <w:t>Argentum’s Silver PAC</w:t>
      </w:r>
      <w:r w:rsidR="00D918C2" w:rsidRPr="00E5623C">
        <w:rPr>
          <w:rFonts w:ascii="Proxima Nova" w:hAnsi="Proxima Nova"/>
          <w:sz w:val="22"/>
          <w:szCs w:val="22"/>
        </w:rPr>
        <w:t xml:space="preserve"> benefits our industry</w:t>
      </w:r>
      <w:r w:rsidRPr="00E5623C">
        <w:rPr>
          <w:rFonts w:ascii="Proxima Nova" w:hAnsi="Proxima Nova"/>
          <w:sz w:val="22"/>
          <w:szCs w:val="22"/>
        </w:rPr>
        <w:t xml:space="preserve">. </w:t>
      </w:r>
      <w:r w:rsidR="007F0E2B" w:rsidRPr="00E5623C">
        <w:rPr>
          <w:rFonts w:ascii="Proxima Nova" w:hAnsi="Proxima Nova"/>
          <w:sz w:val="22"/>
          <w:szCs w:val="22"/>
        </w:rPr>
        <w:t xml:space="preserve">I feel strongly about the importance of </w:t>
      </w:r>
      <w:r w:rsidR="007C005A">
        <w:rPr>
          <w:rFonts w:ascii="Proxima Nova" w:hAnsi="Proxima Nova"/>
          <w:sz w:val="22"/>
          <w:szCs w:val="22"/>
        </w:rPr>
        <w:t>Silver PAC</w:t>
      </w:r>
      <w:r w:rsidR="007F0E2B" w:rsidRPr="00E5623C">
        <w:rPr>
          <w:rFonts w:ascii="Proxima Nova" w:hAnsi="Proxima Nova"/>
          <w:sz w:val="22"/>
          <w:szCs w:val="22"/>
        </w:rPr>
        <w:t xml:space="preserve"> and hope you will join me in </w:t>
      </w:r>
      <w:r w:rsidR="00F50DF7" w:rsidRPr="00E5623C">
        <w:rPr>
          <w:rFonts w:ascii="Proxima Nova" w:hAnsi="Proxima Nova"/>
          <w:sz w:val="22"/>
          <w:szCs w:val="22"/>
        </w:rPr>
        <w:t>strengthening</w:t>
      </w:r>
      <w:r w:rsidR="007F0E2B" w:rsidRPr="00E5623C">
        <w:rPr>
          <w:rFonts w:ascii="Proxima Nova" w:hAnsi="Proxima Nova"/>
          <w:sz w:val="22"/>
          <w:szCs w:val="22"/>
        </w:rPr>
        <w:t xml:space="preserve"> senior living</w:t>
      </w:r>
      <w:r w:rsidR="00F50DF7" w:rsidRPr="00E5623C">
        <w:rPr>
          <w:rFonts w:ascii="Proxima Nova" w:hAnsi="Proxima Nova"/>
          <w:sz w:val="22"/>
          <w:szCs w:val="22"/>
        </w:rPr>
        <w:t>’s</w:t>
      </w:r>
      <w:r w:rsidR="007F0E2B" w:rsidRPr="00E5623C">
        <w:rPr>
          <w:rFonts w:ascii="Proxima Nova" w:hAnsi="Proxima Nova"/>
          <w:sz w:val="22"/>
          <w:szCs w:val="22"/>
        </w:rPr>
        <w:t xml:space="preserve"> voice on Capitol Hill.</w:t>
      </w:r>
      <w:r w:rsidRPr="00E5623C">
        <w:rPr>
          <w:rFonts w:ascii="Proxima Nova" w:hAnsi="Proxima Nova"/>
          <w:sz w:val="22"/>
          <w:szCs w:val="22"/>
        </w:rPr>
        <w:t xml:space="preserve"> </w:t>
      </w:r>
    </w:p>
    <w:p w14:paraId="191A7A74" w14:textId="77777777" w:rsidR="00BB5CF9" w:rsidRPr="00E5623C" w:rsidRDefault="00BB5CF9" w:rsidP="00BB5CF9">
      <w:pPr>
        <w:rPr>
          <w:rFonts w:ascii="Proxima Nova" w:hAnsi="Proxima Nova"/>
          <w:sz w:val="22"/>
          <w:szCs w:val="22"/>
        </w:rPr>
      </w:pPr>
    </w:p>
    <w:p w14:paraId="191A7A75" w14:textId="77777777" w:rsidR="00BB5CF9" w:rsidRPr="00E5623C" w:rsidRDefault="00BB5CF9" w:rsidP="00BB5CF9">
      <w:pPr>
        <w:rPr>
          <w:rFonts w:ascii="Proxima Nova" w:hAnsi="Proxima Nova"/>
          <w:sz w:val="22"/>
          <w:szCs w:val="22"/>
        </w:rPr>
      </w:pPr>
      <w:r w:rsidRPr="00E5623C">
        <w:rPr>
          <w:rFonts w:ascii="Proxima Nova" w:hAnsi="Proxima Nova"/>
          <w:sz w:val="22"/>
          <w:szCs w:val="22"/>
        </w:rPr>
        <w:t>Sincerely,</w:t>
      </w:r>
    </w:p>
    <w:p w14:paraId="191A7A76" w14:textId="77777777" w:rsidR="00BB5CF9" w:rsidRPr="00E5623C" w:rsidRDefault="00BB5CF9" w:rsidP="00BB5CF9">
      <w:pPr>
        <w:rPr>
          <w:rFonts w:ascii="Proxima Nova" w:hAnsi="Proxima Nova"/>
          <w:szCs w:val="22"/>
        </w:rPr>
      </w:pPr>
      <w:bookmarkStart w:id="1" w:name="_GoBack"/>
      <w:bookmarkEnd w:id="1"/>
    </w:p>
    <w:p w14:paraId="191A7A77" w14:textId="77777777" w:rsidR="0020697E" w:rsidRPr="00D97CB5" w:rsidRDefault="00ED0FE6" w:rsidP="00D97CB5">
      <w:pPr>
        <w:rPr>
          <w:rFonts w:ascii="Proxima Nova" w:hAnsi="Proxima Nova"/>
          <w:sz w:val="22"/>
          <w:szCs w:val="22"/>
        </w:rPr>
      </w:pPr>
      <w:r w:rsidRPr="00E5623C">
        <w:rPr>
          <w:rFonts w:ascii="Proxima Nova" w:hAnsi="Proxima Nova"/>
          <w:sz w:val="22"/>
          <w:szCs w:val="22"/>
        </w:rPr>
        <w:t xml:space="preserve">Company </w:t>
      </w:r>
      <w:r w:rsidR="00715F6E" w:rsidRPr="00E5623C">
        <w:rPr>
          <w:rFonts w:ascii="Proxima Nova" w:hAnsi="Proxima Nova"/>
          <w:sz w:val="22"/>
          <w:szCs w:val="22"/>
        </w:rPr>
        <w:t>CEO</w:t>
      </w:r>
    </w:p>
    <w:sectPr w:rsidR="0020697E" w:rsidRPr="00D97CB5" w:rsidSect="001147E7">
      <w:pgSz w:w="12240" w:h="15840"/>
      <w:pgMar w:top="720" w:right="1296" w:bottom="72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Proxima Nova"/>
    <w:charset w:val="00"/>
    <w:family w:val="swiss"/>
    <w:pitch w:val="variable"/>
    <w:sig w:usb0="20000287" w:usb1="00000001" w:usb2="0000000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576C"/>
    <w:multiLevelType w:val="hybridMultilevel"/>
    <w:tmpl w:val="05DE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83298"/>
    <w:multiLevelType w:val="hybridMultilevel"/>
    <w:tmpl w:val="522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40071"/>
    <w:multiLevelType w:val="hybridMultilevel"/>
    <w:tmpl w:val="16D06BFC"/>
    <w:lvl w:ilvl="0" w:tplc="2848DD1A">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1BD0341"/>
    <w:multiLevelType w:val="hybridMultilevel"/>
    <w:tmpl w:val="C4F47E2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738D38BA"/>
    <w:multiLevelType w:val="hybridMultilevel"/>
    <w:tmpl w:val="F31AC9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DD"/>
    <w:rsid w:val="00006F4F"/>
    <w:rsid w:val="00020407"/>
    <w:rsid w:val="000215FD"/>
    <w:rsid w:val="00031FCB"/>
    <w:rsid w:val="00040D0F"/>
    <w:rsid w:val="00081752"/>
    <w:rsid w:val="000864C4"/>
    <w:rsid w:val="00093E5A"/>
    <w:rsid w:val="000E058A"/>
    <w:rsid w:val="0010302C"/>
    <w:rsid w:val="001147E7"/>
    <w:rsid w:val="00120DDD"/>
    <w:rsid w:val="00145722"/>
    <w:rsid w:val="00157B1A"/>
    <w:rsid w:val="00161960"/>
    <w:rsid w:val="001A69B1"/>
    <w:rsid w:val="001E01E6"/>
    <w:rsid w:val="001F66D8"/>
    <w:rsid w:val="0020214A"/>
    <w:rsid w:val="0020697E"/>
    <w:rsid w:val="00224DFC"/>
    <w:rsid w:val="002306CE"/>
    <w:rsid w:val="002334ED"/>
    <w:rsid w:val="002376C7"/>
    <w:rsid w:val="002928E8"/>
    <w:rsid w:val="002A5F0C"/>
    <w:rsid w:val="002D2B1B"/>
    <w:rsid w:val="003321FE"/>
    <w:rsid w:val="00350029"/>
    <w:rsid w:val="003B7CDE"/>
    <w:rsid w:val="003C4057"/>
    <w:rsid w:val="003C64C3"/>
    <w:rsid w:val="003D507A"/>
    <w:rsid w:val="00420356"/>
    <w:rsid w:val="00463B60"/>
    <w:rsid w:val="00464A03"/>
    <w:rsid w:val="0048193B"/>
    <w:rsid w:val="00486B87"/>
    <w:rsid w:val="004C1177"/>
    <w:rsid w:val="004D2789"/>
    <w:rsid w:val="004E3FED"/>
    <w:rsid w:val="004F6166"/>
    <w:rsid w:val="005238AE"/>
    <w:rsid w:val="00532829"/>
    <w:rsid w:val="005346FA"/>
    <w:rsid w:val="0054416D"/>
    <w:rsid w:val="005628DA"/>
    <w:rsid w:val="00575DD3"/>
    <w:rsid w:val="00593172"/>
    <w:rsid w:val="005A59DF"/>
    <w:rsid w:val="005A6477"/>
    <w:rsid w:val="005B187C"/>
    <w:rsid w:val="005C23CB"/>
    <w:rsid w:val="005D0FBE"/>
    <w:rsid w:val="005E24FC"/>
    <w:rsid w:val="00606C80"/>
    <w:rsid w:val="00620CFD"/>
    <w:rsid w:val="006625AE"/>
    <w:rsid w:val="00667E16"/>
    <w:rsid w:val="00680EC0"/>
    <w:rsid w:val="00696E2F"/>
    <w:rsid w:val="006A4B46"/>
    <w:rsid w:val="006A5074"/>
    <w:rsid w:val="006C4580"/>
    <w:rsid w:val="006F33EC"/>
    <w:rsid w:val="006F4647"/>
    <w:rsid w:val="007043F0"/>
    <w:rsid w:val="00715F6E"/>
    <w:rsid w:val="0072622A"/>
    <w:rsid w:val="00735010"/>
    <w:rsid w:val="00745574"/>
    <w:rsid w:val="007B37DC"/>
    <w:rsid w:val="007B4B71"/>
    <w:rsid w:val="007C005A"/>
    <w:rsid w:val="007D0A90"/>
    <w:rsid w:val="007F07C9"/>
    <w:rsid w:val="007F0E2B"/>
    <w:rsid w:val="007F41EC"/>
    <w:rsid w:val="00821AF7"/>
    <w:rsid w:val="00830653"/>
    <w:rsid w:val="00841B82"/>
    <w:rsid w:val="008F0D91"/>
    <w:rsid w:val="0090245C"/>
    <w:rsid w:val="009335BB"/>
    <w:rsid w:val="009572DC"/>
    <w:rsid w:val="009600C8"/>
    <w:rsid w:val="009A0D1C"/>
    <w:rsid w:val="009B773E"/>
    <w:rsid w:val="009C36BA"/>
    <w:rsid w:val="009C5E21"/>
    <w:rsid w:val="009E4D0D"/>
    <w:rsid w:val="009F21DC"/>
    <w:rsid w:val="00A1259A"/>
    <w:rsid w:val="00A440FB"/>
    <w:rsid w:val="00A52431"/>
    <w:rsid w:val="00A91074"/>
    <w:rsid w:val="00B81E44"/>
    <w:rsid w:val="00BB5CF9"/>
    <w:rsid w:val="00BC6019"/>
    <w:rsid w:val="00C0487A"/>
    <w:rsid w:val="00C2149A"/>
    <w:rsid w:val="00C357BA"/>
    <w:rsid w:val="00C4749B"/>
    <w:rsid w:val="00C76BB8"/>
    <w:rsid w:val="00C96DDC"/>
    <w:rsid w:val="00CB7319"/>
    <w:rsid w:val="00CC3F42"/>
    <w:rsid w:val="00CC47DC"/>
    <w:rsid w:val="00CD3265"/>
    <w:rsid w:val="00D52E51"/>
    <w:rsid w:val="00D72DC1"/>
    <w:rsid w:val="00D8686A"/>
    <w:rsid w:val="00D918C2"/>
    <w:rsid w:val="00D96F2D"/>
    <w:rsid w:val="00D97CB5"/>
    <w:rsid w:val="00DD1CE6"/>
    <w:rsid w:val="00DE3A51"/>
    <w:rsid w:val="00E5623C"/>
    <w:rsid w:val="00E86DD7"/>
    <w:rsid w:val="00EB4075"/>
    <w:rsid w:val="00ED0FE6"/>
    <w:rsid w:val="00F00F56"/>
    <w:rsid w:val="00F13F66"/>
    <w:rsid w:val="00F1655F"/>
    <w:rsid w:val="00F50DF7"/>
    <w:rsid w:val="00F54695"/>
    <w:rsid w:val="00F645B6"/>
    <w:rsid w:val="00FC5A71"/>
    <w:rsid w:val="00FE2387"/>
    <w:rsid w:val="00FE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A7A64"/>
  <w15:docId w15:val="{7501E846-DE20-45F1-8F46-673CB16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4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074"/>
    <w:rPr>
      <w:rFonts w:cs="Times New Roman"/>
      <w:color w:val="0000FF"/>
      <w:u w:val="single"/>
    </w:rPr>
  </w:style>
  <w:style w:type="character" w:styleId="FollowedHyperlink">
    <w:name w:val="FollowedHyperlink"/>
    <w:basedOn w:val="DefaultParagraphFont"/>
    <w:uiPriority w:val="99"/>
    <w:semiHidden/>
    <w:rsid w:val="006A5074"/>
    <w:rPr>
      <w:rFonts w:cs="Times New Roman"/>
      <w:color w:val="800080"/>
      <w:u w:val="single"/>
    </w:rPr>
  </w:style>
  <w:style w:type="paragraph" w:styleId="BalloonText">
    <w:name w:val="Balloon Text"/>
    <w:basedOn w:val="Normal"/>
    <w:link w:val="BalloonTextChar"/>
    <w:uiPriority w:val="99"/>
    <w:semiHidden/>
    <w:rsid w:val="00F165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55F"/>
    <w:rPr>
      <w:rFonts w:ascii="Tahoma" w:hAnsi="Tahoma" w:cs="Tahoma"/>
      <w:sz w:val="16"/>
      <w:szCs w:val="16"/>
    </w:rPr>
  </w:style>
  <w:style w:type="character" w:styleId="UnresolvedMention">
    <w:name w:val="Unresolved Mention"/>
    <w:basedOn w:val="DefaultParagraphFont"/>
    <w:uiPriority w:val="99"/>
    <w:semiHidden/>
    <w:unhideWhenUsed/>
    <w:rsid w:val="0000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9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gentum.org/advocacy/silver-pac/contribu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rgen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02FCD7922042A45BA7D018B40199" ma:contentTypeVersion="12" ma:contentTypeDescription="Create a new document." ma:contentTypeScope="" ma:versionID="52150bd26a7e7868940c4f576a32b92d">
  <xsd:schema xmlns:xsd="http://www.w3.org/2001/XMLSchema" xmlns:xs="http://www.w3.org/2001/XMLSchema" xmlns:p="http://schemas.microsoft.com/office/2006/metadata/properties" xmlns:ns2="98ef9cdb-e38f-470d-9b8d-268f8a2aaf22" xmlns:ns3="23078b51-449f-4005-bd5a-1e0ff0e22e4b" targetNamespace="http://schemas.microsoft.com/office/2006/metadata/properties" ma:root="true" ma:fieldsID="d8e417a5d1e5de6764a1757b7870c021" ns2:_="" ns3:_="">
    <xsd:import namespace="98ef9cdb-e38f-470d-9b8d-268f8a2aaf22"/>
    <xsd:import namespace="23078b51-449f-4005-bd5a-1e0ff0e22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f9cdb-e38f-470d-9b8d-268f8a2a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78b51-449f-4005-bd5a-1e0ff0e22e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F817-4EB2-4C49-AD6B-489DC71A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f9cdb-e38f-470d-9b8d-268f8a2aaf22"/>
    <ds:schemaRef ds:uri="23078b51-449f-4005-bd5a-1e0ff0e2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5C5E2-CE7C-4ADC-98EB-B76F89CAE58E}">
  <ds:schemaRefs>
    <ds:schemaRef ds:uri="http://schemas.microsoft.com/sharepoint/v3/contenttype/forms"/>
  </ds:schemaRefs>
</ds:datastoreItem>
</file>

<file path=customXml/itemProps3.xml><?xml version="1.0" encoding="utf-8"?>
<ds:datastoreItem xmlns:ds="http://schemas.openxmlformats.org/officeDocument/2006/customXml" ds:itemID="{ABF7B5C0-4395-4258-BABC-2CEA84EC5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480</Words>
  <Characters>2634</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Dear Team Member:</vt:lpstr>
    </vt:vector>
  </TitlesOfParts>
  <Company>ALFA</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Team Member:</dc:title>
  <dc:subject/>
  <dc:creator>Neil Cohen</dc:creator>
  <cp:keywords/>
  <dc:description/>
  <cp:lastModifiedBy>Daniel Samson</cp:lastModifiedBy>
  <cp:revision>25</cp:revision>
  <cp:lastPrinted>2016-01-04T18:24:00Z</cp:lastPrinted>
  <dcterms:created xsi:type="dcterms:W3CDTF">2015-12-22T19:11:00Z</dcterms:created>
  <dcterms:modified xsi:type="dcterms:W3CDTF">2020-05-26T21:09:00Z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0x010100DFF302FCD7922042A45BA7D018B40199</vt:lpwstr>
  </property>
  <property fmtid="{D5CDD505-2E9C-101B-9397-08002B2CF9AE}" pid="3" name="Order">
    <vt:r8>127000</vt:r8>
  </property>
</Properties>
</file>